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48" w:rsidRPr="00412DA2" w:rsidRDefault="00613148">
      <w:pPr>
        <w:pStyle w:val="2"/>
        <w:rPr>
          <w:b/>
          <w:sz w:val="32"/>
        </w:rPr>
      </w:pPr>
    </w:p>
    <w:p w:rsidR="00613148" w:rsidRPr="00412DA2" w:rsidRDefault="00613148">
      <w:pPr>
        <w:rPr>
          <w:b/>
          <w:sz w:val="32"/>
        </w:rPr>
      </w:pPr>
    </w:p>
    <w:p w:rsidR="00613148" w:rsidRPr="00412DA2" w:rsidRDefault="00613148">
      <w:pPr>
        <w:pStyle w:val="2"/>
        <w:rPr>
          <w:b/>
          <w:sz w:val="32"/>
        </w:rPr>
      </w:pPr>
      <w:r w:rsidRPr="00412DA2">
        <w:rPr>
          <w:b/>
          <w:sz w:val="32"/>
        </w:rPr>
        <w:t>АДМИНИСТРАЦИЯ МУНИЦИПАЛЬНОГО  ОБРАЗОВАНИЯ</w:t>
      </w:r>
    </w:p>
    <w:p w:rsidR="00613148" w:rsidRPr="00412DA2" w:rsidRDefault="00613148" w:rsidP="00F9596F">
      <w:pPr>
        <w:pStyle w:val="2"/>
        <w:rPr>
          <w:b/>
          <w:sz w:val="32"/>
        </w:rPr>
      </w:pPr>
      <w:r w:rsidRPr="00412DA2">
        <w:rPr>
          <w:b/>
          <w:sz w:val="32"/>
        </w:rPr>
        <w:t>«__________________________»  УЛЬЯНОВСКОЙ ОБЛАСТИ</w:t>
      </w:r>
    </w:p>
    <w:p w:rsidR="00613148" w:rsidRPr="00412DA2" w:rsidRDefault="00613148">
      <w:pPr>
        <w:pStyle w:val="Heading1"/>
        <w:rPr>
          <w:b/>
          <w:sz w:val="32"/>
        </w:rPr>
      </w:pPr>
    </w:p>
    <w:p w:rsidR="00613148" w:rsidRPr="00412DA2" w:rsidRDefault="00613148">
      <w:pPr>
        <w:rPr>
          <w:b/>
          <w:sz w:val="32"/>
        </w:rPr>
      </w:pPr>
    </w:p>
    <w:p w:rsidR="00613148" w:rsidRPr="00412DA2" w:rsidRDefault="00613148">
      <w:pPr>
        <w:pStyle w:val="2"/>
        <w:rPr>
          <w:b/>
          <w:bCs/>
          <w:spacing w:val="-2"/>
          <w:sz w:val="28"/>
          <w:szCs w:val="28"/>
        </w:rPr>
      </w:pPr>
      <w:r w:rsidRPr="00412DA2">
        <w:rPr>
          <w:b/>
          <w:sz w:val="32"/>
        </w:rPr>
        <w:t xml:space="preserve">П О С Т А Н О В Л Е Н И Е  </w:t>
      </w:r>
    </w:p>
    <w:p w:rsidR="00613148" w:rsidRPr="00412DA2" w:rsidRDefault="00613148">
      <w:pPr>
        <w:jc w:val="center"/>
        <w:rPr>
          <w:b/>
          <w:bCs/>
          <w:spacing w:val="-2"/>
          <w:sz w:val="28"/>
          <w:szCs w:val="28"/>
        </w:rPr>
      </w:pPr>
    </w:p>
    <w:p w:rsidR="00613148" w:rsidRPr="00412DA2" w:rsidRDefault="00613148">
      <w:pPr>
        <w:rPr>
          <w:b/>
          <w:bCs/>
          <w:spacing w:val="-2"/>
          <w:sz w:val="28"/>
          <w:szCs w:val="28"/>
        </w:rPr>
      </w:pPr>
    </w:p>
    <w:p w:rsidR="00613148" w:rsidRPr="00412DA2" w:rsidRDefault="00613148">
      <w:pPr>
        <w:jc w:val="both"/>
        <w:rPr>
          <w:spacing w:val="-2"/>
          <w:sz w:val="28"/>
          <w:szCs w:val="28"/>
        </w:rPr>
      </w:pPr>
      <w:r w:rsidRPr="00412DA2">
        <w:rPr>
          <w:spacing w:val="-2"/>
          <w:sz w:val="28"/>
          <w:szCs w:val="28"/>
        </w:rPr>
        <w:t xml:space="preserve"> «___»  _______  2020 года                                                                     № _____</w:t>
      </w:r>
    </w:p>
    <w:p w:rsidR="00613148" w:rsidRPr="00412DA2" w:rsidRDefault="00613148" w:rsidP="00F9596F">
      <w:pPr>
        <w:jc w:val="both"/>
        <w:rPr>
          <w:spacing w:val="-2"/>
          <w:sz w:val="28"/>
          <w:szCs w:val="28"/>
        </w:rPr>
      </w:pPr>
      <w:r w:rsidRPr="00412DA2">
        <w:rPr>
          <w:spacing w:val="-2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13148" w:rsidRPr="00412DA2" w:rsidRDefault="00613148" w:rsidP="00F9596F">
      <w:pPr>
        <w:jc w:val="both"/>
      </w:pPr>
      <w:r w:rsidRPr="00412DA2">
        <w:rPr>
          <w:spacing w:val="-2"/>
          <w:sz w:val="28"/>
          <w:szCs w:val="28"/>
        </w:rPr>
        <w:t xml:space="preserve">                                                                </w:t>
      </w:r>
    </w:p>
    <w:p w:rsidR="00613148" w:rsidRPr="00412DA2" w:rsidRDefault="00613148">
      <w:pPr>
        <w:jc w:val="both"/>
      </w:pPr>
    </w:p>
    <w:p w:rsidR="00613148" w:rsidRPr="00412DA2" w:rsidRDefault="00613148" w:rsidP="0000577D">
      <w:pPr>
        <w:ind w:firstLine="54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12DA2">
        <w:rPr>
          <w:rFonts w:ascii="PT Astra Serif" w:hAnsi="PT Astra Serif"/>
          <w:b/>
          <w:bCs/>
          <w:sz w:val="28"/>
          <w:szCs w:val="28"/>
        </w:rPr>
        <w:t>Об утверждении Порядка предоставления дополнительной меры социальной поддержки обучающихся с ограниченными возможностями здоровья</w:t>
      </w:r>
      <w:r w:rsidRPr="00412DA2">
        <w:rPr>
          <w:rFonts w:ascii="PT Astra Serif" w:eastAsia="SimSun" w:hAnsi="PT Astra Serif"/>
          <w:b/>
          <w:bCs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«___________________»</w:t>
      </w:r>
      <w:r w:rsidRPr="00412DA2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b/>
          <w:bCs/>
          <w:sz w:val="28"/>
          <w:szCs w:val="28"/>
          <w:lang w:eastAsia="zh-CN"/>
        </w:rPr>
        <w:t>осваивающих адаптированные основные общеобразовательные программы на дому, в виде ежемесячной денежной выплаты на двухразовое питание во время образовательного процесса</w:t>
      </w:r>
    </w:p>
    <w:p w:rsidR="00613148" w:rsidRPr="00412DA2" w:rsidRDefault="00613148" w:rsidP="00335E3D">
      <w:pPr>
        <w:ind w:firstLine="540"/>
        <w:jc w:val="both"/>
        <w:rPr>
          <w:rFonts w:ascii="Verdana" w:eastAsia="SimSun" w:hAnsi="Verdana"/>
          <w:sz w:val="21"/>
          <w:szCs w:val="21"/>
          <w:lang w:eastAsia="zh-CN"/>
        </w:rPr>
      </w:pPr>
    </w:p>
    <w:p w:rsidR="00613148" w:rsidRPr="00412DA2" w:rsidRDefault="00613148" w:rsidP="00F9596F">
      <w:pPr>
        <w:suppressAutoHyphens w:val="0"/>
        <w:ind w:firstLine="540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eastAsia="SimSun"/>
          <w:sz w:val="28"/>
          <w:szCs w:val="28"/>
          <w:lang w:eastAsia="zh-CN"/>
        </w:rPr>
        <w:t xml:space="preserve">  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В соответствии со </w:t>
      </w:r>
      <w:hyperlink r:id="rId5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статьями 74.1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и </w:t>
      </w:r>
      <w:hyperlink r:id="rId6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83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Бюджетного кодекса Российской Федерации, частью 5 статьи 20 Федерального </w:t>
      </w:r>
      <w:hyperlink r:id="rId7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закон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а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законом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от 29.12.2012 № 273-ФЗ «Об образовании в Российской Федерации», руководствуясь </w:t>
      </w:r>
      <w:hyperlink r:id="rId9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Уставом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муниципального образования «________________________», </w:t>
      </w:r>
    </w:p>
    <w:p w:rsidR="00613148" w:rsidRPr="00412DA2" w:rsidRDefault="00613148">
      <w:pPr>
        <w:pStyle w:val="NoSpacing"/>
        <w:ind w:firstLine="709"/>
        <w:jc w:val="both"/>
      </w:pPr>
    </w:p>
    <w:p w:rsidR="00613148" w:rsidRPr="00412DA2" w:rsidRDefault="00613148">
      <w:pPr>
        <w:pStyle w:val="NoSpacing"/>
        <w:ind w:firstLine="709"/>
        <w:jc w:val="both"/>
      </w:pPr>
      <w:r w:rsidRPr="00412DA2">
        <w:rPr>
          <w:rFonts w:ascii="Times New Roman" w:hAnsi="Times New Roman" w:cs="Times New Roman"/>
          <w:sz w:val="28"/>
          <w:szCs w:val="28"/>
        </w:rPr>
        <w:t>а д м и н и с т р а ц и я    п о с т а н о в л я е т:</w:t>
      </w:r>
    </w:p>
    <w:p w:rsidR="00613148" w:rsidRPr="00412DA2" w:rsidRDefault="00613148">
      <w:pPr>
        <w:pStyle w:val="NoSpacing"/>
        <w:ind w:firstLine="709"/>
        <w:jc w:val="both"/>
      </w:pPr>
    </w:p>
    <w:p w:rsidR="00613148" w:rsidRPr="00412DA2" w:rsidRDefault="00613148" w:rsidP="0000577D">
      <w:pPr>
        <w:ind w:firstLine="540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sz w:val="28"/>
          <w:szCs w:val="28"/>
        </w:rPr>
        <w:t xml:space="preserve">   1. Утвердить прилагаемый П</w:t>
      </w:r>
      <w:r w:rsidRPr="00412DA2">
        <w:rPr>
          <w:rStyle w:val="a0"/>
          <w:rFonts w:ascii="Times New Roman" w:hAnsi="Times New Roman"/>
          <w:sz w:val="28"/>
          <w:szCs w:val="28"/>
          <w:lang w:val="ru-RU"/>
        </w:rPr>
        <w:t xml:space="preserve">орядок </w:t>
      </w:r>
      <w:r w:rsidRPr="00412DA2">
        <w:rPr>
          <w:rFonts w:ascii="PT Astra Serif" w:hAnsi="PT Astra Serif"/>
          <w:sz w:val="28"/>
          <w:szCs w:val="28"/>
        </w:rPr>
        <w:t>предоставления дополнительной меры социальной поддержки обучающихся с ограниченными возможностями здоровья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«___________________________»</w:t>
      </w:r>
      <w:r w:rsidRPr="00412DA2">
        <w:rPr>
          <w:rFonts w:ascii="PT Astra Serif" w:hAnsi="PT Astra Serif"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>осваивающих адаптированные основные общеобразовательные программы на дому, в виде ежемесячной денежной выплаты на двухразовое питание во время образовательного процесса.</w:t>
      </w:r>
    </w:p>
    <w:p w:rsidR="00613148" w:rsidRPr="00412DA2" w:rsidRDefault="00613148" w:rsidP="00F959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на следующий день после дня его официального опубликования в ________________________.</w:t>
      </w:r>
    </w:p>
    <w:p w:rsidR="00613148" w:rsidRPr="00412DA2" w:rsidRDefault="006131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48" w:rsidRPr="00412DA2" w:rsidRDefault="00613148" w:rsidP="00F959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412DA2">
        <w:rPr>
          <w:rFonts w:ascii="Times New Roman" w:hAnsi="Times New Roman" w:cs="Times New Roman"/>
          <w:sz w:val="28"/>
          <w:szCs w:val="28"/>
        </w:rPr>
        <w:tab/>
      </w:r>
    </w:p>
    <w:p w:rsidR="00613148" w:rsidRPr="00412DA2" w:rsidRDefault="0061314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3148" w:rsidRPr="00412DA2" w:rsidRDefault="00613148" w:rsidP="00F959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 xml:space="preserve">«___________________»              </w:t>
      </w:r>
      <w:r w:rsidRPr="00412DA2">
        <w:rPr>
          <w:rFonts w:ascii="Times New Roman" w:hAnsi="Times New Roman" w:cs="Times New Roman"/>
          <w:sz w:val="28"/>
          <w:szCs w:val="28"/>
        </w:rPr>
        <w:tab/>
      </w:r>
      <w:r w:rsidRPr="00412DA2">
        <w:rPr>
          <w:rFonts w:ascii="Times New Roman" w:hAnsi="Times New Roman" w:cs="Times New Roman"/>
          <w:sz w:val="28"/>
          <w:szCs w:val="28"/>
        </w:rPr>
        <w:tab/>
      </w:r>
      <w:r w:rsidRPr="00412DA2">
        <w:rPr>
          <w:rFonts w:ascii="Times New Roman" w:hAnsi="Times New Roman" w:cs="Times New Roman"/>
          <w:sz w:val="28"/>
          <w:szCs w:val="28"/>
        </w:rPr>
        <w:tab/>
      </w:r>
      <w:r w:rsidRPr="00412DA2">
        <w:rPr>
          <w:rFonts w:ascii="Times New Roman" w:hAnsi="Times New Roman" w:cs="Times New Roman"/>
          <w:sz w:val="28"/>
          <w:szCs w:val="28"/>
        </w:rPr>
        <w:tab/>
      </w:r>
      <w:r w:rsidRPr="00412DA2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13148" w:rsidRPr="00412DA2" w:rsidRDefault="00613148" w:rsidP="00F959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3148" w:rsidRPr="00412DA2" w:rsidRDefault="00613148" w:rsidP="00F9596F">
      <w:pPr>
        <w:pStyle w:val="NoSpacing"/>
        <w:rPr>
          <w:spacing w:val="2"/>
          <w:sz w:val="28"/>
          <w:szCs w:val="28"/>
        </w:rPr>
      </w:pPr>
    </w:p>
    <w:p w:rsidR="00613148" w:rsidRPr="00412DA2" w:rsidRDefault="00613148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8"/>
          <w:szCs w:val="28"/>
        </w:rPr>
      </w:pPr>
    </w:p>
    <w:p w:rsidR="00613148" w:rsidRPr="00412DA2" w:rsidRDefault="00613148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8"/>
          <w:szCs w:val="28"/>
        </w:rPr>
      </w:pPr>
      <w:r w:rsidRPr="00412DA2">
        <w:rPr>
          <w:spacing w:val="2"/>
          <w:sz w:val="28"/>
          <w:szCs w:val="28"/>
        </w:rPr>
        <w:t>ПРИЛОЖЕНИЕ</w:t>
      </w:r>
    </w:p>
    <w:p w:rsidR="00613148" w:rsidRPr="00412DA2" w:rsidRDefault="00613148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8"/>
          <w:szCs w:val="28"/>
        </w:rPr>
      </w:pPr>
      <w:r w:rsidRPr="00412DA2">
        <w:rPr>
          <w:spacing w:val="2"/>
          <w:sz w:val="28"/>
          <w:szCs w:val="28"/>
        </w:rPr>
        <w:t>к постановлению администрации  муниципального образования</w:t>
      </w:r>
    </w:p>
    <w:p w:rsidR="00613148" w:rsidRPr="00412DA2" w:rsidRDefault="00613148" w:rsidP="00F9596F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8"/>
          <w:szCs w:val="28"/>
        </w:rPr>
      </w:pPr>
      <w:r w:rsidRPr="00412DA2">
        <w:rPr>
          <w:spacing w:val="2"/>
          <w:sz w:val="28"/>
          <w:szCs w:val="28"/>
        </w:rPr>
        <w:t>«______________________»</w:t>
      </w:r>
    </w:p>
    <w:p w:rsidR="00613148" w:rsidRPr="00412DA2" w:rsidRDefault="00613148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8"/>
          <w:szCs w:val="28"/>
        </w:rPr>
      </w:pPr>
      <w:r w:rsidRPr="00412DA2">
        <w:rPr>
          <w:spacing w:val="2"/>
          <w:sz w:val="28"/>
          <w:szCs w:val="28"/>
        </w:rPr>
        <w:t>Ульяновской области</w:t>
      </w:r>
    </w:p>
    <w:p w:rsidR="00613148" w:rsidRPr="00412DA2" w:rsidRDefault="00613148">
      <w:pPr>
        <w:shd w:val="clear" w:color="auto" w:fill="FFFFFF"/>
        <w:spacing w:line="315" w:lineRule="atLeast"/>
        <w:ind w:left="5529"/>
        <w:jc w:val="center"/>
        <w:textAlignment w:val="baseline"/>
        <w:rPr>
          <w:spacing w:val="2"/>
          <w:sz w:val="21"/>
          <w:szCs w:val="21"/>
        </w:rPr>
      </w:pPr>
      <w:r w:rsidRPr="00412DA2">
        <w:rPr>
          <w:spacing w:val="2"/>
          <w:sz w:val="28"/>
          <w:szCs w:val="28"/>
        </w:rPr>
        <w:t>от ____________ 2020 № ______</w:t>
      </w:r>
    </w:p>
    <w:p w:rsidR="00613148" w:rsidRPr="00412DA2" w:rsidRDefault="00613148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613148" w:rsidRPr="00412DA2" w:rsidRDefault="00613148">
      <w:pPr>
        <w:shd w:val="clear" w:color="auto" w:fill="FFFFFF"/>
        <w:spacing w:line="315" w:lineRule="atLeast"/>
        <w:jc w:val="center"/>
        <w:textAlignment w:val="baseline"/>
        <w:rPr>
          <w:rStyle w:val="a0"/>
          <w:rFonts w:ascii="Times New Roman" w:hAnsi="Times New Roman"/>
          <w:b/>
          <w:sz w:val="28"/>
          <w:szCs w:val="28"/>
          <w:lang w:val="ru-RU"/>
        </w:rPr>
      </w:pPr>
      <w:r w:rsidRPr="00412DA2">
        <w:rPr>
          <w:b/>
          <w:sz w:val="28"/>
          <w:szCs w:val="28"/>
        </w:rPr>
        <w:t>П</w:t>
      </w:r>
      <w:r w:rsidRPr="00412DA2">
        <w:rPr>
          <w:rStyle w:val="a0"/>
          <w:rFonts w:ascii="Times New Roman" w:hAnsi="Times New Roman"/>
          <w:b/>
          <w:sz w:val="28"/>
          <w:szCs w:val="28"/>
          <w:lang w:val="ru-RU"/>
        </w:rPr>
        <w:t>ОРЯДОК</w:t>
      </w:r>
    </w:p>
    <w:p w:rsidR="00613148" w:rsidRPr="00412DA2" w:rsidRDefault="00613148" w:rsidP="0000577D">
      <w:pPr>
        <w:ind w:firstLine="54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12DA2">
        <w:rPr>
          <w:rFonts w:ascii="PT Astra Serif" w:hAnsi="PT Astra Serif"/>
          <w:b/>
          <w:bCs/>
          <w:sz w:val="28"/>
          <w:szCs w:val="28"/>
        </w:rPr>
        <w:t>предоставления дополнительной меры социальной поддержки обучающихся с ограниченными возможностями здоровья</w:t>
      </w:r>
      <w:r w:rsidRPr="00412DA2">
        <w:rPr>
          <w:rFonts w:ascii="PT Astra Serif" w:eastAsia="SimSun" w:hAnsi="PT Astra Serif"/>
          <w:b/>
          <w:bCs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«____________________________»</w:t>
      </w:r>
      <w:r w:rsidRPr="00412DA2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b/>
          <w:bCs/>
          <w:sz w:val="28"/>
          <w:szCs w:val="28"/>
          <w:lang w:eastAsia="zh-CN"/>
        </w:rPr>
        <w:t>осваивающих адаптированные основные общеобразовательные программы на дому, в виде ежемесячной денежной выплаты на двухразовое питание во время образовательного процесса</w:t>
      </w:r>
    </w:p>
    <w:p w:rsidR="00613148" w:rsidRPr="00412DA2" w:rsidRDefault="00613148">
      <w:pPr>
        <w:shd w:val="clear" w:color="auto" w:fill="FFFFFF"/>
        <w:spacing w:line="315" w:lineRule="atLeast"/>
        <w:jc w:val="center"/>
        <w:textAlignment w:val="baseline"/>
      </w:pPr>
    </w:p>
    <w:p w:rsidR="00613148" w:rsidRPr="00412DA2" w:rsidRDefault="006131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3148" w:rsidRPr="00412DA2" w:rsidRDefault="006131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8" w:rsidRPr="00412DA2" w:rsidRDefault="00613148" w:rsidP="0000577D">
      <w:pPr>
        <w:ind w:firstLine="540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sz w:val="28"/>
          <w:szCs w:val="28"/>
        </w:rPr>
        <w:t xml:space="preserve">1.1. Настоящий Порядок </w:t>
      </w:r>
      <w:r w:rsidRPr="00412DA2">
        <w:rPr>
          <w:rFonts w:ascii="PT Astra Serif" w:hAnsi="PT Astra Serif"/>
          <w:sz w:val="28"/>
          <w:szCs w:val="28"/>
        </w:rPr>
        <w:t>предоставления дополнительной меры социальной поддержки обучающихся с ограниченными возможностями здоровья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«____________________________»</w:t>
      </w:r>
      <w:r w:rsidRPr="00412DA2">
        <w:rPr>
          <w:rFonts w:ascii="PT Astra Serif" w:hAnsi="PT Astra Serif"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осваивающих адаптированные основные общеобразовательные программы на дому, в виде ежемесячной денежной выплаты на двухразовое питание во время образовательного процесса (далее - Порядок) определяет механизм установления и выплаты </w:t>
      </w:r>
      <w:r w:rsidRPr="00412DA2">
        <w:rPr>
          <w:rFonts w:ascii="PT Astra Serif" w:hAnsi="PT Astra Serif"/>
          <w:sz w:val="28"/>
          <w:szCs w:val="28"/>
        </w:rPr>
        <w:t>дополнительной меры социальной поддержки обучающихся с ограниченными возможностями здоровья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«____________________________»</w:t>
      </w:r>
      <w:r w:rsidRPr="00412DA2">
        <w:rPr>
          <w:rFonts w:ascii="PT Astra Serif" w:hAnsi="PT Astra Serif"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осваивающих адаптированные основные общеобразовательные программы на дому, в виде ежемесячной денежной выплаты на двухразовое питание во время образовательного процесса (далее - мера социальной поддержки). 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Arial" w:eastAsia="SimSun" w:hAnsi="Arial" w:cs="Arial"/>
          <w:sz w:val="20"/>
          <w:szCs w:val="20"/>
          <w:lang w:eastAsia="zh-CN"/>
        </w:rPr>
        <w:tab/>
      </w: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1.2. Финансирование расходов, связанных с предоставлением меры социальной поддержки, осуществляется за счет средств бюджета муниципального образования «__________________________» в пределах бюджетных ассигнований, предусмотренных Управлению образования администрации муниципального образования «_________________________» (далее - Управление) по разделу  «_________________».</w:t>
      </w:r>
    </w:p>
    <w:p w:rsidR="00613148" w:rsidRPr="00412DA2" w:rsidRDefault="00613148" w:rsidP="00F9596F">
      <w:pPr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1.3. Получателями меры социальной поддержки являются родители (законные представители) </w:t>
      </w:r>
      <w:r w:rsidRPr="00412DA2">
        <w:rPr>
          <w:rFonts w:ascii="PT Astra Serif" w:hAnsi="PT Astra Serif"/>
          <w:sz w:val="28"/>
          <w:szCs w:val="28"/>
        </w:rPr>
        <w:t>обучающихся с ограниченными возможностями здоровья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в муниципальных общеобразовательных организациях муниципального образования «_____________________________»</w:t>
      </w:r>
      <w:r w:rsidRPr="00412DA2">
        <w:rPr>
          <w:rFonts w:ascii="PT Astra Serif" w:hAnsi="PT Astra Serif"/>
          <w:sz w:val="28"/>
          <w:szCs w:val="28"/>
        </w:rPr>
        <w:t xml:space="preserve">,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>осваивающих адаптированные основные общеобразовательные программы на дому (далее - заявители).</w:t>
      </w:r>
    </w:p>
    <w:p w:rsidR="00613148" w:rsidRPr="00412DA2" w:rsidRDefault="00613148" w:rsidP="006863AA">
      <w:pPr>
        <w:ind w:firstLine="540"/>
        <w:jc w:val="both"/>
        <w:rPr>
          <w:rFonts w:ascii="PT Astra Serif" w:eastAsia="SimSun" w:hAnsi="PT Astra Serif"/>
          <w:sz w:val="28"/>
          <w:szCs w:val="28"/>
          <w:lang w:eastAsia="zh-CN"/>
        </w:rPr>
      </w:pPr>
    </w:p>
    <w:p w:rsidR="00613148" w:rsidRPr="00412DA2" w:rsidRDefault="00613148" w:rsidP="00B662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A2">
        <w:rPr>
          <w:rFonts w:ascii="Times New Roman" w:hAnsi="Times New Roman" w:cs="Times New Roman"/>
          <w:b/>
          <w:sz w:val="28"/>
          <w:szCs w:val="28"/>
        </w:rPr>
        <w:t>2. Порядок принятия решения о предоставлении меры социальной поддержки</w:t>
      </w:r>
    </w:p>
    <w:p w:rsidR="00613148" w:rsidRPr="00412DA2" w:rsidRDefault="006131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8" w:rsidRPr="00412DA2" w:rsidRDefault="00613148" w:rsidP="00B662A5">
      <w:pPr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sz w:val="28"/>
          <w:szCs w:val="28"/>
        </w:rPr>
        <w:t xml:space="preserve">2.1.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Предоставление меры социальной поддержки осуществляется на основании </w:t>
      </w:r>
      <w:hyperlink r:id="rId10" w:history="1">
        <w:r w:rsidRPr="00412DA2">
          <w:rPr>
            <w:rFonts w:ascii="PT Astra Serif" w:eastAsia="SimSun" w:hAnsi="PT Astra Serif"/>
            <w:sz w:val="28"/>
            <w:szCs w:val="28"/>
            <w:lang w:eastAsia="zh-CN"/>
          </w:rPr>
          <w:t>заявления</w:t>
        </w:r>
      </w:hyperlink>
      <w:r w:rsidRPr="00412DA2">
        <w:rPr>
          <w:rFonts w:ascii="PT Astra Serif" w:eastAsia="SimSun" w:hAnsi="PT Astra Serif"/>
          <w:sz w:val="28"/>
          <w:szCs w:val="28"/>
          <w:lang w:eastAsia="zh-CN"/>
        </w:rPr>
        <w:t xml:space="preserve"> о предоставлении меры социальной поддержки (далее - заявление) по установленной форме на бумажном носителе (приложение к настоящему Порядку).</w:t>
      </w:r>
    </w:p>
    <w:p w:rsidR="00613148" w:rsidRPr="00412DA2" w:rsidRDefault="00613148" w:rsidP="00290098">
      <w:pPr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hAnsi="PT Astra Serif"/>
          <w:sz w:val="28"/>
          <w:szCs w:val="28"/>
        </w:rPr>
        <w:t xml:space="preserve">2.2.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>К заявлению прикладываются следующие документы:</w:t>
      </w:r>
    </w:p>
    <w:p w:rsidR="00613148" w:rsidRPr="00412DA2" w:rsidRDefault="00613148" w:rsidP="00290098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копия свидетельства о рождении ребёнка;</w:t>
      </w:r>
    </w:p>
    <w:p w:rsidR="00613148" w:rsidRPr="00412DA2" w:rsidRDefault="00613148" w:rsidP="00290098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копия паспорта родителя (законного представителя), подающего заявление;</w:t>
      </w:r>
    </w:p>
    <w:p w:rsidR="00613148" w:rsidRPr="00412DA2" w:rsidRDefault="00613148" w:rsidP="00227F35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заключение психолого-медико-педагогической комиссии, подтверждающего наличие недостатков в физическом и (или) психологическом развитии, препятствующих получению образования без создания специальных условий;</w:t>
      </w:r>
    </w:p>
    <w:p w:rsidR="00613148" w:rsidRPr="00412DA2" w:rsidRDefault="00613148" w:rsidP="00290098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sz w:val="28"/>
          <w:szCs w:val="28"/>
        </w:rPr>
        <w:t>заключение врачебной комиссии, рекомендующей обучение на дому;</w:t>
      </w:r>
    </w:p>
    <w:p w:rsidR="00613148" w:rsidRPr="00412DA2" w:rsidRDefault="00613148" w:rsidP="00B47492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доверенность, подтверждающая передачу заявителем полномочий представителю (в случае обращения за предоставлением меры социальной поддержки представителя  заявителем).</w:t>
      </w:r>
    </w:p>
    <w:p w:rsidR="00613148" w:rsidRPr="00412DA2" w:rsidRDefault="00613148">
      <w:pPr>
        <w:pStyle w:val="NoSpacing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2.3. Заявление подаётся заявителем либо его представителем лично либо посредством организации федеральной почтовой связи. Отказ в приёме заявления и приложенных к нему документов не допускается.</w:t>
      </w:r>
    </w:p>
    <w:p w:rsidR="00613148" w:rsidRPr="00412DA2" w:rsidRDefault="00613148" w:rsidP="003910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2.4. Должностное лицо, осуществляющее приём документов, в присутствии заявителя или его представителя осуществляет копирование документов, после чего подлинники документов возвращает представившему их лицу. В случае предоставления по почте копии документов должны быть заверены нотариально.</w:t>
      </w:r>
    </w:p>
    <w:p w:rsidR="00613148" w:rsidRPr="00412DA2" w:rsidRDefault="00613148" w:rsidP="003910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В случае, если для предоставления меры социальной поддержки необходима обработка персональных данных лица, не являющегося заявителем, обработка этих данных происходит в установленном законом порядке.</w:t>
      </w:r>
    </w:p>
    <w:p w:rsidR="00613148" w:rsidRPr="00412DA2" w:rsidRDefault="00613148" w:rsidP="0039107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Ответственность за неполноту и недостоверность представленных сведений и документов, являющихся основанием для предоставления меры социальной поддержки, возлагается на заявителя.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2.5.  Заявление с приложением документов, предусмотренных </w:t>
      </w:r>
      <w:hyperlink r:id="rId11" w:history="1">
        <w:r w:rsidRPr="00412DA2">
          <w:rPr>
            <w:rFonts w:ascii="PT Astra Serif" w:eastAsia="SimSun" w:hAnsi="PT Astra Serif" w:cs="Arial"/>
            <w:sz w:val="28"/>
            <w:szCs w:val="28"/>
            <w:lang w:eastAsia="zh-CN"/>
          </w:rPr>
          <w:t>пунктом</w:t>
        </w:r>
      </w:hyperlink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 2.2 настоящего Порядка, регистрируется в день его поступления в администрации муниципального образования «______________________».</w:t>
      </w:r>
    </w:p>
    <w:p w:rsidR="00613148" w:rsidRPr="00412DA2" w:rsidRDefault="00613148" w:rsidP="00F9596F">
      <w:pPr>
        <w:pStyle w:val="NoSpacing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2.6 (вариант «а»). </w:t>
      </w:r>
      <w:r w:rsidRPr="00412DA2">
        <w:rPr>
          <w:rFonts w:ascii="Times New Roman" w:hAnsi="Times New Roman" w:cs="Times New Roman"/>
          <w:sz w:val="28"/>
          <w:szCs w:val="28"/>
        </w:rPr>
        <w:t>Заявления и приложенные к ним документы (копии документов) в течение 5 рабочих дней со дня поступления заявления и приложенных к ним документов (копии документов) в общеобразовательную организацию, рассматриваются комиссией, состав деятельности которой утверждается администрацией муниципального образования «_________________________» (далее - Комиссия).</w:t>
      </w:r>
    </w:p>
    <w:p w:rsidR="00613148" w:rsidRPr="00412DA2" w:rsidRDefault="00613148" w:rsidP="000B6808">
      <w:pPr>
        <w:widowControl w:val="0"/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412DA2">
        <w:rPr>
          <w:rFonts w:ascii="PT Astra Serif" w:hAnsi="PT Astra Serif" w:cs="PT Astra Serif"/>
          <w:sz w:val="28"/>
          <w:szCs w:val="28"/>
        </w:rPr>
        <w:t>В состав Комиссии включаются представители муниципальных общеобразовательных организаций; председатели общешкольных родительских комитетов; представители органов местного самоуправления населённых пунктов, на территориях которых расположены муниципальные общеобразовательные организации, представители общественности.</w:t>
      </w:r>
    </w:p>
    <w:p w:rsidR="00613148" w:rsidRPr="00412DA2" w:rsidRDefault="00613148" w:rsidP="000B6808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комиссии принимают участие в работе комиссии лично. </w:t>
      </w:r>
    </w:p>
    <w:p w:rsidR="00613148" w:rsidRPr="00412DA2" w:rsidRDefault="00613148" w:rsidP="000B6808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комиссии считается правомочным, если на нём присутствуют более половины её членов. </w:t>
      </w:r>
    </w:p>
    <w:p w:rsidR="00613148" w:rsidRPr="00412DA2" w:rsidRDefault="00613148" w:rsidP="000B6808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>Ответственные должностные лица муниципальной общеобразовательной организации предоставляют на заседания Комиссии копии приказов общеобразовательных организаций об организации обучения на дому обучающихся с ограниченными возможностями здоровья, копии расписаний учебных занятий, утвержденных руководителями общеобразовательных организаций и согласованных родителями или иными законными представителями обучающихся с ограниченными возможностями здоровья.</w:t>
      </w:r>
    </w:p>
    <w:p w:rsidR="00613148" w:rsidRPr="00412DA2" w:rsidRDefault="00613148" w:rsidP="00F9596F">
      <w:pPr>
        <w:pStyle w:val="NoSpacing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и приложенных к ним документов Комиссия рекомендует Администрации муниципального образования «_______________________» принять решение о предоставлении меры социальной поддержки или об отказе в предоставлении меры социальной поддержки с указанием обоснования рекомендации. Решения Комиссии оформляются протоколами, которые подписываются _________________ в течение _____ дней со дня заседания Комиссии.  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2.6 (вариант «б») Поступившее заявление с приложенными к нему документами не позднее дня, следующего за днём его регистрации, направляется в Управление образования администрации муниципального образования «______________________» (далее - Управление) и рассматривается специалистами Управления с целью проверки отсутствия оснований для отказа в предоставлении меры социальной поддержки.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2.7. Решение о предоставлении меры социальной поддержки либо об отказе в предоставлении меры социальной поддержки оформляется ____________________________ (наименование муниципального правового акта) в срок не позднее ___ календарных дней со дня регистрации заявления в администрации муниципального образования «_________________________». Информация о принятом решении доводится специалистами Управления до сведения заявителя при помощи почтовой связи или электронной почты (при наличии соответствующего волеизъявления в заявлении) в течение ____ календарных дней со дня издания ____________.</w:t>
      </w:r>
    </w:p>
    <w:p w:rsidR="00613148" w:rsidRPr="00412DA2" w:rsidRDefault="00613148" w:rsidP="002A4B36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2.8. Основаниями для отказа в предоставлении меры социальной поддержки являются:</w:t>
      </w:r>
    </w:p>
    <w:p w:rsidR="00613148" w:rsidRPr="00412DA2" w:rsidRDefault="00613148" w:rsidP="00EA30D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1) непредставление (предоставление не в полном объёме) документов, предусмотренных </w:t>
      </w:r>
      <w:hyperlink r:id="rId12" w:history="1">
        <w:r w:rsidRPr="00412DA2">
          <w:rPr>
            <w:rFonts w:ascii="PT Astra Serif" w:eastAsia="SimSun" w:hAnsi="PT Astra Serif" w:cs="Arial"/>
            <w:sz w:val="28"/>
            <w:szCs w:val="28"/>
            <w:lang w:eastAsia="zh-CN"/>
          </w:rPr>
          <w:t>пунктом</w:t>
        </w:r>
      </w:hyperlink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 2.2 настоящего Порядка;</w:t>
      </w:r>
    </w:p>
    <w:p w:rsidR="00613148" w:rsidRPr="00412DA2" w:rsidRDefault="00613148" w:rsidP="00227F3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2) </w:t>
      </w:r>
      <w:r w:rsidRPr="00412DA2">
        <w:rPr>
          <w:rFonts w:ascii="Times New Roman" w:hAnsi="Times New Roman" w:cs="Times New Roman"/>
          <w:sz w:val="28"/>
          <w:szCs w:val="28"/>
        </w:rPr>
        <w:t>неполнота и (или) недостоверность сведений, содержащихся в предоставленных заявителем документах (копиях документов);</w:t>
      </w:r>
    </w:p>
    <w:p w:rsidR="00613148" w:rsidRPr="00412DA2" w:rsidRDefault="00613148" w:rsidP="007F589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12DA2">
        <w:rPr>
          <w:sz w:val="28"/>
          <w:szCs w:val="28"/>
        </w:rPr>
        <w:tab/>
      </w:r>
      <w:r w:rsidRPr="00412DA2">
        <w:rPr>
          <w:rFonts w:ascii="PT Astra Serif" w:hAnsi="PT Astra Serif"/>
          <w:sz w:val="28"/>
          <w:szCs w:val="28"/>
        </w:rPr>
        <w:t xml:space="preserve">3) </w:t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>в документах, предоставленных заявителем, имеются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содержание;</w:t>
      </w:r>
    </w:p>
    <w:p w:rsidR="00613148" w:rsidRPr="00412DA2" w:rsidRDefault="00613148" w:rsidP="000B6808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4) заявитель не относится к категориям получателей меры социальной поддержки, указанным в </w:t>
      </w:r>
      <w:hyperlink r:id="rId13" w:history="1">
        <w:r w:rsidRPr="00412DA2">
          <w:rPr>
            <w:rFonts w:ascii="PT Astra Serif" w:eastAsia="SimSun" w:hAnsi="PT Astra Serif" w:cs="Arial"/>
            <w:sz w:val="28"/>
            <w:szCs w:val="28"/>
            <w:lang w:eastAsia="zh-CN"/>
          </w:rPr>
          <w:t xml:space="preserve">пункте </w:t>
        </w:r>
      </w:hyperlink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_____ настоящего Порядка;</w:t>
      </w:r>
    </w:p>
    <w:p w:rsidR="00613148" w:rsidRPr="00412DA2" w:rsidRDefault="00613148" w:rsidP="003E35D4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5) мера социальной поддержки, установленная </w:t>
      </w:r>
      <w:hyperlink r:id="rId14" w:history="1">
        <w:r w:rsidRPr="00412DA2">
          <w:rPr>
            <w:rFonts w:ascii="PT Astra Serif" w:eastAsia="SimSun" w:hAnsi="PT Astra Serif" w:cs="Arial"/>
            <w:sz w:val="28"/>
            <w:szCs w:val="28"/>
            <w:lang w:eastAsia="zh-CN"/>
          </w:rPr>
          <w:t>________________________</w:t>
        </w:r>
      </w:hyperlink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 (НПА, устанавливающий меры социальной поддержки)  на этого ребенка (детей), уже предоставляется по заявлению другого родителя (законного представителя) обучающегося (обучающихся) </w:t>
      </w:r>
      <w:r w:rsidRPr="00412DA2">
        <w:rPr>
          <w:rFonts w:ascii="PT Astra Serif" w:hAnsi="PT Astra Serif"/>
          <w:sz w:val="28"/>
          <w:szCs w:val="28"/>
        </w:rPr>
        <w:t xml:space="preserve">с ограниченными возможностями здоровья. </w:t>
      </w:r>
    </w:p>
    <w:p w:rsidR="00613148" w:rsidRPr="00412DA2" w:rsidRDefault="00613148" w:rsidP="00EA30D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3148" w:rsidRPr="00412DA2" w:rsidRDefault="00613148" w:rsidP="00C63BB8">
      <w:pPr>
        <w:suppressAutoHyphens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12DA2">
        <w:rPr>
          <w:rFonts w:ascii="PT Astra Serif" w:hAnsi="PT Astra Serif"/>
          <w:b/>
          <w:bCs/>
          <w:sz w:val="28"/>
          <w:szCs w:val="28"/>
        </w:rPr>
        <w:t>3. Порядок предоставления меры социальной поддержки</w:t>
      </w:r>
    </w:p>
    <w:p w:rsidR="00613148" w:rsidRPr="00412DA2" w:rsidRDefault="00613148" w:rsidP="00EA30D0">
      <w:pPr>
        <w:suppressAutoHyphens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3148" w:rsidRPr="00412DA2" w:rsidRDefault="00613148" w:rsidP="00C63BB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hAnsi="PT Astra Serif"/>
          <w:sz w:val="28"/>
          <w:szCs w:val="28"/>
        </w:rPr>
        <w:tab/>
        <w:t xml:space="preserve">3.1. </w:t>
      </w: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Предоставление меры социальной поддержки осуществляется с начала очередного учебного года, а в случае, если заявление и все документы, указанные в пункте 2.2 настоящего Порядка, поступили после начала учебного года - со дня, следующего за днём поступления указанных документов в полном объёме. </w:t>
      </w:r>
    </w:p>
    <w:p w:rsidR="00613148" w:rsidRPr="00412DA2" w:rsidRDefault="00613148" w:rsidP="00FC1352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 xml:space="preserve">Размер меры социальной поддержки составляет ____ рублей на одного обучающегося </w:t>
      </w:r>
      <w:r w:rsidRPr="00412DA2">
        <w:rPr>
          <w:rFonts w:ascii="PT Astra Serif" w:hAnsi="PT Astra Serif"/>
          <w:sz w:val="28"/>
          <w:szCs w:val="28"/>
        </w:rPr>
        <w:t>с ограниченными возможностями здоровья</w:t>
      </w: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 за один день обучения на дому. </w:t>
      </w:r>
    </w:p>
    <w:p w:rsidR="00613148" w:rsidRPr="00412DA2" w:rsidRDefault="00613148" w:rsidP="00A05A72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 xml:space="preserve">Мера социальной поддержки предоставляется исходя из </w:t>
      </w:r>
      <w:r w:rsidRPr="00412DA2">
        <w:rPr>
          <w:sz w:val="28"/>
          <w:szCs w:val="28"/>
        </w:rPr>
        <w:t>количества дней занятий, организованных на дому в отчётном месяце.</w:t>
      </w:r>
    </w:p>
    <w:p w:rsidR="00613148" w:rsidRPr="00412DA2" w:rsidRDefault="00613148" w:rsidP="00C63BB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A2">
        <w:rPr>
          <w:rFonts w:ascii="Times New Roman" w:hAnsi="Times New Roman" w:cs="Times New Roman"/>
          <w:sz w:val="28"/>
          <w:szCs w:val="28"/>
        </w:rPr>
        <w:t>Мера социальной поддержки не предоставляется за выходные, праздничные дни и дни каникул, дни нахождения ребёнка в организациях отдыха и оздоровления, санаториях (во внеканикулярный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613148" w:rsidRPr="00412DA2" w:rsidRDefault="00613148" w:rsidP="00F316B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 xml:space="preserve">Выплата меры социальной поддержки осуществляется не позднее ____ числа месяца, следующего за отчётным. 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hAnsi="PT Astra Serif"/>
          <w:sz w:val="28"/>
          <w:szCs w:val="28"/>
        </w:rPr>
        <w:tab/>
        <w:t xml:space="preserve">Предоставление меры социальной поддержки </w:t>
      </w: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осуществляется путем перечисления денежных средств на счет заявителя, открытый в банке или иной кредитной организации, либо через организации федеральной почтовой связи (согласно волеизъявлению заявителя). </w:t>
      </w:r>
    </w:p>
    <w:p w:rsidR="00613148" w:rsidRPr="00412DA2" w:rsidRDefault="00613148" w:rsidP="00C63BB8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>3.2. Предоставление меры социальной поддержки прекращается:</w:t>
      </w:r>
    </w:p>
    <w:p w:rsidR="00613148" w:rsidRPr="00412DA2" w:rsidRDefault="00613148" w:rsidP="00EC4BF5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>1) по основаниям, которые установлены пунктом 2.8 настоящего Порядка для отказа в предоставлении меры социальной поддержки, в том числе наступившим после принятия решения о предоставлении меры социальной поддержки;</w:t>
      </w:r>
    </w:p>
    <w:p w:rsidR="00613148" w:rsidRPr="00412DA2" w:rsidRDefault="00613148" w:rsidP="00EC4BF5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>2) в случае поступления письменного обращения заявителя об отказе от предоставления меры социальной поддержки.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3.3. Заявитель обязан незамедлительно уведомить Администрацию муниципального образования «_____________________» об обстоятельствах, влияющих на изменение размера меры социальной поддержки, а также влекущих прекращение её предоставления.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>3.4. При выявлении основания для прекращения предоставления меры социальной поддержки Администрация муниципального образования «__________________________» принимает решение о её прекращении со дня, следующего за днём наступления события, указанного в пункте 3.2 настоящего Порядка.</w:t>
      </w:r>
    </w:p>
    <w:p w:rsidR="00613148" w:rsidRPr="00412DA2" w:rsidRDefault="00613148" w:rsidP="00F9596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  <w:t>3.5. В случаях предоставления заявителем ложных или намеренно искажённых сведений, а также предоставления меры социальной поддержки вследствие неисполнения (ненадлежащего исполнения) заявителем обязанности, предусмотренной пунктом 3.3 настоящего Порядка, неосновательно полученные денежные средства возвращаются заявителем в добровольном порядке путём перечисления на лицевой счёт ______________ с последующим возвратом в бюджет муниципального образования «______________________________». В случае отказа получателя меры социальной поддержки от добровольного возврата перечисленных средств денежные средства возвращаются _______________ в судебном порядке</w:t>
      </w:r>
      <w:r w:rsidRPr="00412DA2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613148" w:rsidRPr="00412DA2" w:rsidRDefault="00613148" w:rsidP="006810EA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</w:p>
    <w:p w:rsidR="00613148" w:rsidRPr="00412DA2" w:rsidRDefault="00613148" w:rsidP="00EC4BF5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ab/>
      </w:r>
    </w:p>
    <w:p w:rsidR="00613148" w:rsidRPr="00412DA2" w:rsidRDefault="00613148" w:rsidP="00EC4BF5">
      <w:p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 xml:space="preserve"> </w:t>
      </w:r>
    </w:p>
    <w:p w:rsidR="00613148" w:rsidRPr="00412DA2" w:rsidRDefault="00613148" w:rsidP="00C1198D">
      <w:pPr>
        <w:suppressAutoHyphens w:val="0"/>
        <w:autoSpaceDE w:val="0"/>
        <w:autoSpaceDN w:val="0"/>
        <w:adjustRightInd w:val="0"/>
        <w:spacing w:line="240" w:lineRule="atLeast"/>
        <w:jc w:val="both"/>
      </w:pPr>
      <w:r w:rsidRPr="00412DA2">
        <w:rPr>
          <w:rFonts w:eastAsia="SimSun"/>
          <w:lang w:eastAsia="zh-CN"/>
        </w:rPr>
        <w:tab/>
      </w:r>
    </w:p>
    <w:p w:rsidR="00613148" w:rsidRPr="00412DA2" w:rsidRDefault="006131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48" w:rsidRPr="00412DA2" w:rsidRDefault="0061314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>
      <w:pPr>
        <w:ind w:right="-6"/>
        <w:jc w:val="both"/>
      </w:pPr>
    </w:p>
    <w:p w:rsidR="00613148" w:rsidRPr="00412DA2" w:rsidRDefault="00613148" w:rsidP="00D01F96">
      <w:pPr>
        <w:suppressAutoHyphens w:val="0"/>
        <w:autoSpaceDE w:val="0"/>
        <w:autoSpaceDN w:val="0"/>
        <w:adjustRightInd w:val="0"/>
        <w:jc w:val="right"/>
        <w:outlineLvl w:val="0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Приложение N 1</w:t>
      </w:r>
    </w:p>
    <w:p w:rsidR="00613148" w:rsidRPr="00412DA2" w:rsidRDefault="00613148" w:rsidP="00D01F96">
      <w:pPr>
        <w:suppressAutoHyphens w:val="0"/>
        <w:autoSpaceDE w:val="0"/>
        <w:autoSpaceDN w:val="0"/>
        <w:adjustRightInd w:val="0"/>
        <w:jc w:val="right"/>
        <w:rPr>
          <w:rFonts w:ascii="PT Astra Serif" w:eastAsia="SimSun" w:hAnsi="PT Astra Serif" w:cs="Arial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Arial"/>
          <w:sz w:val="28"/>
          <w:szCs w:val="28"/>
          <w:lang w:eastAsia="zh-CN"/>
        </w:rPr>
        <w:t>к Порядку</w:t>
      </w:r>
    </w:p>
    <w:p w:rsidR="00613148" w:rsidRPr="00412DA2" w:rsidRDefault="00613148" w:rsidP="00D01F96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613148" w:rsidRPr="00412DA2" w:rsidRDefault="00613148" w:rsidP="00D01F96">
      <w:pPr>
        <w:suppressAutoHyphens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0"/>
      </w:tblGrid>
      <w:tr w:rsidR="00613148" w:rsidRPr="00412DA2">
        <w:trPr>
          <w:trHeight w:val="54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613148" w:rsidRPr="00412DA2" w:rsidRDefault="00613148" w:rsidP="00D01F96">
            <w:pPr>
              <w:pStyle w:val="Heading1"/>
              <w:keepNext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Courier New"/>
                <w:sz w:val="28"/>
                <w:szCs w:val="28"/>
                <w:lang w:eastAsia="zh-CN"/>
              </w:rPr>
            </w:pPr>
            <w:r w:rsidRPr="00412DA2">
              <w:rPr>
                <w:rFonts w:ascii="PT Astra Serif" w:eastAsia="SimSun" w:hAnsi="PT Astra Serif" w:cs="Courier New"/>
                <w:sz w:val="28"/>
                <w:szCs w:val="28"/>
                <w:lang w:eastAsia="zh-CN"/>
              </w:rPr>
              <w:t xml:space="preserve">Главе администрации муниципального </w:t>
            </w:r>
          </w:p>
          <w:p w:rsidR="00613148" w:rsidRPr="00412DA2" w:rsidRDefault="00613148" w:rsidP="00F9596F">
            <w:pPr>
              <w:pStyle w:val="Heading1"/>
              <w:keepNext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SimSun" w:hAnsi="PT Astra Serif" w:cs="Courier New"/>
                <w:sz w:val="28"/>
                <w:szCs w:val="28"/>
                <w:lang w:eastAsia="zh-CN"/>
              </w:rPr>
            </w:pPr>
            <w:r w:rsidRPr="00412DA2">
              <w:rPr>
                <w:rFonts w:ascii="PT Astra Serif" w:eastAsia="SimSun" w:hAnsi="PT Astra Serif" w:cs="Courier New"/>
                <w:sz w:val="28"/>
                <w:szCs w:val="28"/>
                <w:lang w:eastAsia="zh-CN"/>
              </w:rPr>
              <w:t xml:space="preserve"> образования «_____________________»</w:t>
            </w:r>
          </w:p>
          <w:p w:rsidR="00613148" w:rsidRPr="00412DA2" w:rsidRDefault="00613148" w:rsidP="00D01F96">
            <w:pPr>
              <w:rPr>
                <w:rFonts w:eastAsia="SimSun"/>
                <w:lang w:eastAsia="zh-CN"/>
              </w:rPr>
            </w:pPr>
          </w:p>
          <w:p w:rsidR="00613148" w:rsidRPr="00412DA2" w:rsidRDefault="00613148" w:rsidP="00D01F96">
            <w:pPr>
              <w:rPr>
                <w:rFonts w:eastAsia="SimSun"/>
                <w:lang w:eastAsia="zh-CN"/>
              </w:rPr>
            </w:pPr>
            <w:r w:rsidRPr="00412DA2">
              <w:rPr>
                <w:rFonts w:eastAsia="SimSun"/>
                <w:lang w:eastAsia="zh-CN"/>
              </w:rPr>
              <w:t>________________________________________</w:t>
            </w:r>
          </w:p>
          <w:p w:rsidR="00613148" w:rsidRPr="00412DA2" w:rsidRDefault="00613148" w:rsidP="00D01F96">
            <w:pPr>
              <w:rPr>
                <w:rFonts w:eastAsia="SimSun"/>
                <w:lang w:eastAsia="zh-CN"/>
              </w:rPr>
            </w:pPr>
          </w:p>
          <w:p w:rsidR="00613148" w:rsidRPr="00412DA2" w:rsidRDefault="00613148" w:rsidP="00D01F96">
            <w:pPr>
              <w:rPr>
                <w:rFonts w:eastAsia="SimSun"/>
                <w:lang w:eastAsia="zh-CN"/>
              </w:rPr>
            </w:pPr>
            <w:r w:rsidRPr="00412DA2">
              <w:rPr>
                <w:rFonts w:eastAsia="SimSun"/>
                <w:lang w:eastAsia="zh-CN"/>
              </w:rPr>
              <w:t xml:space="preserve">________________________________________                                                   </w:t>
            </w:r>
          </w:p>
          <w:p w:rsidR="00613148" w:rsidRPr="00412DA2" w:rsidRDefault="00613148" w:rsidP="00D01F96">
            <w:pPr>
              <w:pStyle w:val="Heading1"/>
              <w:keepNext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SimSun" w:hAnsi="PT Astra Serif" w:cs="Courier New"/>
                <w:szCs w:val="24"/>
                <w:lang w:eastAsia="zh-CN"/>
              </w:rPr>
            </w:pPr>
            <w:r w:rsidRPr="00412DA2">
              <w:rPr>
                <w:rFonts w:ascii="PT Astra Serif" w:eastAsia="SimSun" w:hAnsi="PT Astra Serif" w:cs="Courier New"/>
                <w:szCs w:val="24"/>
                <w:lang w:eastAsia="zh-CN"/>
              </w:rPr>
              <w:t>(Ф.И.О. заявителя)</w:t>
            </w:r>
          </w:p>
          <w:p w:rsidR="00613148" w:rsidRPr="00412DA2" w:rsidRDefault="00613148" w:rsidP="00D01F96">
            <w:pPr>
              <w:rPr>
                <w:rFonts w:eastAsia="SimSun"/>
                <w:lang w:eastAsia="zh-CN"/>
              </w:rPr>
            </w:pPr>
            <w:r w:rsidRPr="00412DA2">
              <w:rPr>
                <w:rFonts w:eastAsia="SimSun"/>
                <w:lang w:eastAsia="zh-CN"/>
              </w:rPr>
              <w:t>________________________________________</w:t>
            </w:r>
          </w:p>
          <w:p w:rsidR="00613148" w:rsidRPr="00412DA2" w:rsidRDefault="00613148" w:rsidP="00D01F96">
            <w:pPr>
              <w:pStyle w:val="Heading1"/>
              <w:keepNext w:val="0"/>
              <w:tabs>
                <w:tab w:val="clear" w:pos="432"/>
                <w:tab w:val="num" w:pos="46"/>
              </w:tabs>
              <w:suppressAutoHyphens w:val="0"/>
              <w:autoSpaceDE w:val="0"/>
              <w:autoSpaceDN w:val="0"/>
              <w:adjustRightInd w:val="0"/>
              <w:ind w:left="46" w:hanging="46"/>
              <w:jc w:val="both"/>
              <w:rPr>
                <w:rFonts w:ascii="PT Astra Serif" w:eastAsia="SimSun" w:hAnsi="PT Astra Serif" w:cs="Courier New"/>
                <w:szCs w:val="24"/>
                <w:lang w:eastAsia="zh-CN"/>
              </w:rPr>
            </w:pPr>
            <w:r w:rsidRPr="00412DA2">
              <w:rPr>
                <w:rFonts w:ascii="PT Astra Serif" w:eastAsia="SimSun" w:hAnsi="PT Astra Serif" w:cs="Courier New"/>
                <w:szCs w:val="24"/>
                <w:lang w:eastAsia="zh-CN"/>
              </w:rPr>
              <w:t>(адрес места жительства заявителя)  __________________________________</w:t>
            </w:r>
          </w:p>
          <w:p w:rsidR="00613148" w:rsidRPr="00412DA2" w:rsidRDefault="00613148" w:rsidP="00D01F96">
            <w:pPr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2DA2">
              <w:rPr>
                <w:rFonts w:ascii="PT Astra Serif" w:eastAsia="SimSun" w:hAnsi="PT Astra Serif" w:cs="Courier New"/>
                <w:lang w:eastAsia="zh-CN"/>
              </w:rPr>
              <w:t xml:space="preserve">               (телефон заявителя)</w:t>
            </w:r>
            <w:r w:rsidRPr="00412DA2">
              <w:rPr>
                <w:rFonts w:ascii="PT Astra Serif" w:eastAsia="SimSun" w:hAnsi="PT Astra Serif" w:cs="Courier New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613148" w:rsidRPr="00412DA2" w:rsidRDefault="00613148" w:rsidP="00D01F9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Courier New" w:eastAsia="SimSun" w:hAnsi="Courier New" w:cs="Courier New"/>
          <w:sz w:val="20"/>
          <w:lang w:eastAsia="zh-CN"/>
        </w:rPr>
        <w:t xml:space="preserve">                                            </w:t>
      </w:r>
    </w:p>
    <w:p w:rsidR="00613148" w:rsidRPr="00412DA2" w:rsidRDefault="00613148" w:rsidP="00D01F96">
      <w:pPr>
        <w:pStyle w:val="Heading1"/>
        <w:keepNext w:val="0"/>
        <w:suppressAutoHyphens w:val="0"/>
        <w:autoSpaceDE w:val="0"/>
        <w:autoSpaceDN w:val="0"/>
        <w:adjustRightInd w:val="0"/>
        <w:jc w:val="center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Заявление</w:t>
      </w:r>
    </w:p>
    <w:p w:rsidR="00613148" w:rsidRPr="00412DA2" w:rsidRDefault="00613148" w:rsidP="00D01F9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</w:p>
    <w:p w:rsidR="00613148" w:rsidRPr="00412DA2" w:rsidRDefault="00613148" w:rsidP="0025580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        Прошу предоставлять мне в отношении __________________________, </w:t>
      </w:r>
    </w:p>
    <w:p w:rsidR="00613148" w:rsidRPr="00412DA2" w:rsidRDefault="00613148" w:rsidP="0025580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Cs w:val="24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                                                                               </w:t>
      </w:r>
      <w:r w:rsidRPr="00412DA2">
        <w:rPr>
          <w:rFonts w:ascii="PT Astra Serif" w:eastAsia="SimSun" w:hAnsi="PT Astra Serif" w:cs="Courier New"/>
          <w:szCs w:val="24"/>
          <w:lang w:eastAsia="zh-CN"/>
        </w:rPr>
        <w:t>(Ф.И.О., дата рождения ребенка)</w:t>
      </w:r>
    </w:p>
    <w:p w:rsidR="00613148" w:rsidRPr="00412DA2" w:rsidRDefault="00613148" w:rsidP="0025580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посещающего                                            </w:t>
      </w:r>
    </w:p>
    <w:p w:rsidR="00613148" w:rsidRPr="00412DA2" w:rsidRDefault="00613148" w:rsidP="006D1E0D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__________________________________________________________________,</w:t>
      </w:r>
    </w:p>
    <w:p w:rsidR="00613148" w:rsidRPr="00412DA2" w:rsidRDefault="00613148" w:rsidP="00D01F96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       (наименование муниципальной общеобразовательной организации)</w:t>
      </w:r>
    </w:p>
    <w:p w:rsidR="00613148" w:rsidRPr="00412DA2" w:rsidRDefault="00613148" w:rsidP="006D1E0D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меру социальной поддержки, установленную пунктом __________________</w:t>
      </w:r>
    </w:p>
    <w:p w:rsidR="00613148" w:rsidRPr="00412DA2" w:rsidRDefault="00613148" w:rsidP="006D1E0D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 xml:space="preserve">__________________________________________________________________.    </w:t>
      </w:r>
    </w:p>
    <w:p w:rsidR="00613148" w:rsidRPr="00412DA2" w:rsidRDefault="00613148" w:rsidP="006D1E0D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Courier New" w:eastAsia="SimSun" w:hAnsi="Courier New" w:cs="Courier New"/>
          <w:sz w:val="20"/>
          <w:lang w:eastAsia="zh-CN"/>
        </w:rPr>
        <w:t xml:space="preserve">    </w:t>
      </w: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Прошу предоставлять мне меру социальной поддержки  __________________________________________________________________.</w:t>
      </w:r>
    </w:p>
    <w:p w:rsidR="00613148" w:rsidRPr="00412DA2" w:rsidRDefault="00613148" w:rsidP="004A6D60">
      <w:pPr>
        <w:pStyle w:val="Heading1"/>
        <w:keepNext w:val="0"/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Cs w:val="24"/>
          <w:lang w:eastAsia="zh-CN"/>
        </w:rPr>
      </w:pPr>
      <w:r w:rsidRPr="00412DA2">
        <w:rPr>
          <w:rFonts w:ascii="PT Astra Serif" w:eastAsia="SimSun" w:hAnsi="PT Astra Serif" w:cs="Courier New"/>
          <w:szCs w:val="24"/>
          <w:lang w:eastAsia="zh-CN"/>
        </w:rPr>
        <w:t xml:space="preserve">   (указывается способ предоставления меры социальной поддержки: перечисление на счёт в </w:t>
      </w:r>
      <w:r w:rsidRPr="00412DA2">
        <w:rPr>
          <w:rFonts w:ascii="PT Astra Serif" w:eastAsia="SimSun" w:hAnsi="PT Astra Serif" w:cs="Arial"/>
          <w:szCs w:val="24"/>
          <w:lang w:eastAsia="zh-CN"/>
        </w:rPr>
        <w:t xml:space="preserve">банке или иной кредитной организации </w:t>
      </w:r>
      <w:r w:rsidRPr="00412DA2">
        <w:rPr>
          <w:rFonts w:ascii="PT Astra Serif" w:eastAsia="SimSun" w:hAnsi="PT Astra Serif" w:cs="Courier New"/>
          <w:szCs w:val="24"/>
          <w:lang w:eastAsia="zh-CN"/>
        </w:rPr>
        <w:t xml:space="preserve">с указанием номера счёта либо </w:t>
      </w:r>
      <w:r w:rsidRPr="00412DA2">
        <w:rPr>
          <w:rFonts w:ascii="PT Astra Serif" w:eastAsia="SimSun" w:hAnsi="PT Astra Serif" w:cs="Arial"/>
          <w:szCs w:val="24"/>
          <w:lang w:eastAsia="zh-CN"/>
        </w:rPr>
        <w:t>через организацию федеральной почтовой связи</w:t>
      </w:r>
      <w:r w:rsidRPr="00412DA2">
        <w:rPr>
          <w:rFonts w:ascii="PT Astra Serif" w:eastAsia="SimSun" w:hAnsi="PT Astra Serif" w:cs="Courier New"/>
          <w:szCs w:val="24"/>
          <w:lang w:eastAsia="zh-CN"/>
        </w:rPr>
        <w:t>)</w:t>
      </w:r>
    </w:p>
    <w:p w:rsidR="00613148" w:rsidRPr="00412DA2" w:rsidRDefault="00613148" w:rsidP="004306DE">
      <w:pPr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eastAsia="SimSun"/>
          <w:lang w:eastAsia="zh-CN"/>
        </w:rPr>
        <w:tab/>
      </w:r>
      <w:r w:rsidRPr="00412DA2">
        <w:rPr>
          <w:rFonts w:ascii="PT Astra Serif" w:eastAsia="SimSun" w:hAnsi="PT Astra Serif"/>
          <w:sz w:val="28"/>
          <w:szCs w:val="28"/>
          <w:lang w:eastAsia="zh-CN"/>
        </w:rPr>
        <w:t>Реквизиты счёта для перечисления меры социальной поддержки:</w:t>
      </w:r>
    </w:p>
    <w:p w:rsidR="00613148" w:rsidRPr="00412DA2" w:rsidRDefault="00613148" w:rsidP="004306DE">
      <w:pPr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__________________________________________________________________</w:t>
      </w:r>
    </w:p>
    <w:p w:rsidR="00613148" w:rsidRPr="00412DA2" w:rsidRDefault="00613148" w:rsidP="004306DE">
      <w:pPr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__________________________________________________________________</w:t>
      </w:r>
    </w:p>
    <w:p w:rsidR="00613148" w:rsidRPr="00412DA2" w:rsidRDefault="00613148" w:rsidP="004306DE">
      <w:pPr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__________________________________________________________________</w:t>
      </w:r>
    </w:p>
    <w:p w:rsidR="00613148" w:rsidRPr="00412DA2" w:rsidRDefault="00613148" w:rsidP="00BD1E45">
      <w:pPr>
        <w:jc w:val="center"/>
        <w:rPr>
          <w:rFonts w:ascii="PT Astra Serif" w:eastAsia="SimSun" w:hAnsi="PT Astra Serif"/>
          <w:lang w:eastAsia="zh-CN"/>
        </w:rPr>
      </w:pPr>
      <w:r w:rsidRPr="00412DA2">
        <w:rPr>
          <w:rFonts w:ascii="PT Astra Serif" w:eastAsia="SimSun" w:hAnsi="PT Astra Serif"/>
          <w:lang w:eastAsia="zh-CN"/>
        </w:rPr>
        <w:t>(подлежит обязательному заполнению при волеизъявлении заявителя о предоставлении меры социальной поддержки путём её перечисления на счёт в банке или иной кредитной организации)</w:t>
      </w:r>
    </w:p>
    <w:p w:rsidR="00613148" w:rsidRPr="00412DA2" w:rsidRDefault="00613148" w:rsidP="004A6D60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Выражаю  своё письменное согласие на обработку моих персональных данных в целях предоставления мне меры социальной поддержки, установленной пунктом _______________________________________________.</w:t>
      </w:r>
    </w:p>
    <w:p w:rsidR="00613148" w:rsidRPr="00412DA2" w:rsidRDefault="00613148" w:rsidP="00D01F96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Настоящее   согласие  действует  до  подачи  мной  отзыва  согласия  на</w:t>
      </w:r>
    </w:p>
    <w:p w:rsidR="00613148" w:rsidRPr="00412DA2" w:rsidRDefault="00613148" w:rsidP="00D01F96">
      <w:pPr>
        <w:pStyle w:val="Heading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обработку персональных данных.</w:t>
      </w:r>
    </w:p>
    <w:p w:rsidR="00613148" w:rsidRPr="00412DA2" w:rsidRDefault="00613148" w:rsidP="00D01F96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Я  уведомлен(а)  и  понимаю,  что  под  обработкой  персональных данных подразумевается   любое   действие  (операция)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уничтожение персональных данных.</w:t>
      </w:r>
    </w:p>
    <w:p w:rsidR="00613148" w:rsidRPr="00412DA2" w:rsidRDefault="00613148" w:rsidP="00737323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 w:cs="Courier New"/>
          <w:sz w:val="28"/>
          <w:szCs w:val="28"/>
          <w:lang w:eastAsia="zh-CN"/>
        </w:rPr>
        <w:t>К заявлению прилагаю</w:t>
      </w:r>
      <w:r w:rsidRPr="00412DA2">
        <w:rPr>
          <w:rFonts w:eastAsia="SimSun" w:cs="Courier New"/>
          <w:lang w:eastAsia="zh-CN"/>
        </w:rPr>
        <w:t>:</w:t>
      </w:r>
    </w:p>
    <w:p w:rsidR="00613148" w:rsidRPr="00412DA2" w:rsidRDefault="00613148" w:rsidP="00737323">
      <w:pPr>
        <w:pStyle w:val="Heading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eastAsia="SimSun" w:hAnsi="PT Astra Serif" w:cs="Courier New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копию свидетельства о рождении ребёнка на __ л. в 1 экз.;</w:t>
      </w:r>
    </w:p>
    <w:p w:rsidR="00613148" w:rsidRPr="00412DA2" w:rsidRDefault="00613148" w:rsidP="00737323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копию паспорта заявителя на ___ л. в 1 экз.;</w:t>
      </w:r>
    </w:p>
    <w:p w:rsidR="00613148" w:rsidRPr="00412DA2" w:rsidRDefault="00613148" w:rsidP="00737323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копию заключения психолого-медико-педагогической комиссии, подтверждающего наличие недостатков в физическом и (или) психологическом развитии, препятствующих получению образования без создания специальных условий, на ____ л. в 1 экз.;</w:t>
      </w:r>
    </w:p>
    <w:p w:rsidR="00613148" w:rsidRPr="00412DA2" w:rsidRDefault="00613148" w:rsidP="00737323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hAnsi="PT Astra Serif"/>
          <w:sz w:val="28"/>
          <w:szCs w:val="28"/>
        </w:rPr>
        <w:t>копию заключения врачебной комиссии, рекомендующей обучение на дому, на _____ л. в 1 экз.;</w:t>
      </w:r>
    </w:p>
    <w:p w:rsidR="00613148" w:rsidRPr="00412DA2" w:rsidRDefault="00613148" w:rsidP="00E75B93">
      <w:pPr>
        <w:suppressAutoHyphens w:val="0"/>
        <w:ind w:firstLine="709"/>
        <w:jc w:val="both"/>
        <w:rPr>
          <w:rFonts w:ascii="PT Astra Serif" w:eastAsia="SimSun" w:hAnsi="PT Astra Serif"/>
          <w:sz w:val="28"/>
          <w:szCs w:val="28"/>
          <w:lang w:eastAsia="zh-CN"/>
        </w:rPr>
      </w:pPr>
      <w:r w:rsidRPr="00412DA2">
        <w:rPr>
          <w:rFonts w:ascii="PT Astra Serif" w:eastAsia="SimSun" w:hAnsi="PT Astra Serif"/>
          <w:sz w:val="28"/>
          <w:szCs w:val="28"/>
          <w:lang w:eastAsia="zh-CN"/>
        </w:rPr>
        <w:t>доверенность, подтверждающую передачу заявителем полномочий представителю (в случае обращения за предоставлением меры социальной поддержки представителя заявителя), на ___ 1 л. в 1 экз.</w:t>
      </w:r>
    </w:p>
    <w:sectPr w:rsidR="00613148" w:rsidRPr="00412DA2" w:rsidSect="006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A3B"/>
    <w:rsid w:val="0000577D"/>
    <w:rsid w:val="0006651F"/>
    <w:rsid w:val="000970C7"/>
    <w:rsid w:val="000B6808"/>
    <w:rsid w:val="001C0FA7"/>
    <w:rsid w:val="00227F35"/>
    <w:rsid w:val="00255806"/>
    <w:rsid w:val="00290098"/>
    <w:rsid w:val="002A4B36"/>
    <w:rsid w:val="002C3BBB"/>
    <w:rsid w:val="00335E3D"/>
    <w:rsid w:val="00370698"/>
    <w:rsid w:val="00391074"/>
    <w:rsid w:val="003B4755"/>
    <w:rsid w:val="003C303D"/>
    <w:rsid w:val="003E35D4"/>
    <w:rsid w:val="00412DA2"/>
    <w:rsid w:val="004211E5"/>
    <w:rsid w:val="00430187"/>
    <w:rsid w:val="004306DE"/>
    <w:rsid w:val="004A6D60"/>
    <w:rsid w:val="004D0C00"/>
    <w:rsid w:val="004E227D"/>
    <w:rsid w:val="005820DF"/>
    <w:rsid w:val="006118E3"/>
    <w:rsid w:val="00613148"/>
    <w:rsid w:val="0066484F"/>
    <w:rsid w:val="006810EA"/>
    <w:rsid w:val="006863AA"/>
    <w:rsid w:val="006C0212"/>
    <w:rsid w:val="006D1E0D"/>
    <w:rsid w:val="006F0E81"/>
    <w:rsid w:val="00705A7D"/>
    <w:rsid w:val="007100FA"/>
    <w:rsid w:val="00737323"/>
    <w:rsid w:val="00784D2D"/>
    <w:rsid w:val="007D3602"/>
    <w:rsid w:val="007F589A"/>
    <w:rsid w:val="0080682B"/>
    <w:rsid w:val="00853226"/>
    <w:rsid w:val="008B75F3"/>
    <w:rsid w:val="00902A77"/>
    <w:rsid w:val="009900E6"/>
    <w:rsid w:val="009944FC"/>
    <w:rsid w:val="00A05A72"/>
    <w:rsid w:val="00A45B20"/>
    <w:rsid w:val="00AE2B3D"/>
    <w:rsid w:val="00B47492"/>
    <w:rsid w:val="00B662A5"/>
    <w:rsid w:val="00BD1E45"/>
    <w:rsid w:val="00C1198D"/>
    <w:rsid w:val="00C128E0"/>
    <w:rsid w:val="00C25064"/>
    <w:rsid w:val="00C32204"/>
    <w:rsid w:val="00C602E7"/>
    <w:rsid w:val="00C63BB8"/>
    <w:rsid w:val="00CD1E97"/>
    <w:rsid w:val="00D01F96"/>
    <w:rsid w:val="00D07C41"/>
    <w:rsid w:val="00D369F2"/>
    <w:rsid w:val="00DD6D60"/>
    <w:rsid w:val="00DF25A0"/>
    <w:rsid w:val="00E15796"/>
    <w:rsid w:val="00E56E1A"/>
    <w:rsid w:val="00E75B93"/>
    <w:rsid w:val="00EA30D0"/>
    <w:rsid w:val="00EB53AB"/>
    <w:rsid w:val="00EC4BF5"/>
    <w:rsid w:val="00F316B3"/>
    <w:rsid w:val="00F90A3B"/>
    <w:rsid w:val="00F9596F"/>
    <w:rsid w:val="00F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064"/>
    <w:pPr>
      <w:keepNext/>
      <w:numPr>
        <w:numId w:val="1"/>
      </w:numPr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0C0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C25064"/>
  </w:style>
  <w:style w:type="character" w:customStyle="1" w:styleId="WW8Num1z1">
    <w:name w:val="WW8Num1z1"/>
    <w:uiPriority w:val="99"/>
    <w:rsid w:val="00C25064"/>
  </w:style>
  <w:style w:type="character" w:customStyle="1" w:styleId="WW8Num1z2">
    <w:name w:val="WW8Num1z2"/>
    <w:uiPriority w:val="99"/>
    <w:rsid w:val="00C25064"/>
  </w:style>
  <w:style w:type="character" w:customStyle="1" w:styleId="WW8Num1z3">
    <w:name w:val="WW8Num1z3"/>
    <w:uiPriority w:val="99"/>
    <w:rsid w:val="00C25064"/>
  </w:style>
  <w:style w:type="character" w:customStyle="1" w:styleId="WW8Num1z4">
    <w:name w:val="WW8Num1z4"/>
    <w:uiPriority w:val="99"/>
    <w:rsid w:val="00C25064"/>
  </w:style>
  <w:style w:type="character" w:customStyle="1" w:styleId="WW8Num1z5">
    <w:name w:val="WW8Num1z5"/>
    <w:uiPriority w:val="99"/>
    <w:rsid w:val="00C25064"/>
  </w:style>
  <w:style w:type="character" w:customStyle="1" w:styleId="WW8Num1z6">
    <w:name w:val="WW8Num1z6"/>
    <w:uiPriority w:val="99"/>
    <w:rsid w:val="00C25064"/>
  </w:style>
  <w:style w:type="character" w:customStyle="1" w:styleId="WW8Num1z7">
    <w:name w:val="WW8Num1z7"/>
    <w:uiPriority w:val="99"/>
    <w:rsid w:val="00C25064"/>
  </w:style>
  <w:style w:type="character" w:customStyle="1" w:styleId="WW8Num1z8">
    <w:name w:val="WW8Num1z8"/>
    <w:uiPriority w:val="99"/>
    <w:rsid w:val="00C25064"/>
  </w:style>
  <w:style w:type="character" w:customStyle="1" w:styleId="WW8Num2z0">
    <w:name w:val="WW8Num2z0"/>
    <w:uiPriority w:val="99"/>
    <w:rsid w:val="00C25064"/>
  </w:style>
  <w:style w:type="character" w:customStyle="1" w:styleId="WW8Num2z1">
    <w:name w:val="WW8Num2z1"/>
    <w:uiPriority w:val="99"/>
    <w:rsid w:val="00C25064"/>
  </w:style>
  <w:style w:type="character" w:customStyle="1" w:styleId="1">
    <w:name w:val="Основной шрифт абзаца1"/>
    <w:uiPriority w:val="99"/>
    <w:rsid w:val="00C25064"/>
  </w:style>
  <w:style w:type="character" w:customStyle="1" w:styleId="a">
    <w:name w:val="Текст выноски Знак"/>
    <w:uiPriority w:val="99"/>
    <w:rsid w:val="00C25064"/>
    <w:rPr>
      <w:rFonts w:ascii="Tahoma" w:hAnsi="Tahoma"/>
      <w:sz w:val="16"/>
    </w:rPr>
  </w:style>
  <w:style w:type="character" w:customStyle="1" w:styleId="a0">
    <w:name w:val="Без интервала Знак"/>
    <w:uiPriority w:val="99"/>
    <w:rsid w:val="00C25064"/>
    <w:rPr>
      <w:rFonts w:ascii="Calibri" w:hAnsi="Calibri"/>
      <w:sz w:val="22"/>
      <w:lang w:eastAsia="ar-SA" w:bidi="ar-SA"/>
    </w:rPr>
  </w:style>
  <w:style w:type="paragraph" w:customStyle="1" w:styleId="a1">
    <w:name w:val="Заголовок"/>
    <w:basedOn w:val="Normal"/>
    <w:next w:val="BodyText"/>
    <w:uiPriority w:val="99"/>
    <w:rsid w:val="00C25064"/>
    <w:pPr>
      <w:keepNext/>
      <w:spacing w:before="240" w:after="120"/>
    </w:pPr>
    <w:rPr>
      <w:rFonts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50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C0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25064"/>
    <w:rPr>
      <w:rFonts w:cs="Mangal"/>
    </w:rPr>
  </w:style>
  <w:style w:type="paragraph" w:customStyle="1" w:styleId="10">
    <w:name w:val="Название1"/>
    <w:basedOn w:val="Normal"/>
    <w:uiPriority w:val="99"/>
    <w:rsid w:val="00C25064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1">
    <w:name w:val="Указатель1"/>
    <w:basedOn w:val="Normal"/>
    <w:uiPriority w:val="99"/>
    <w:rsid w:val="00C25064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2506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D0C00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C2506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4D0C00"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25064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0C00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C25064"/>
    <w:pPr>
      <w:ind w:left="180"/>
      <w:jc w:val="both"/>
    </w:pPr>
    <w:rPr>
      <w:sz w:val="28"/>
    </w:rPr>
  </w:style>
  <w:style w:type="paragraph" w:customStyle="1" w:styleId="12">
    <w:name w:val="Цитата1"/>
    <w:basedOn w:val="Normal"/>
    <w:uiPriority w:val="99"/>
    <w:rsid w:val="00C25064"/>
    <w:pPr>
      <w:ind w:left="1080" w:right="1254"/>
      <w:jc w:val="both"/>
    </w:pPr>
    <w:rPr>
      <w:sz w:val="27"/>
    </w:rPr>
  </w:style>
  <w:style w:type="paragraph" w:customStyle="1" w:styleId="2">
    <w:name w:val="Название объекта2"/>
    <w:basedOn w:val="Normal"/>
    <w:next w:val="Normal"/>
    <w:uiPriority w:val="99"/>
    <w:rsid w:val="00C25064"/>
    <w:pPr>
      <w:jc w:val="center"/>
    </w:pPr>
    <w:rPr>
      <w:sz w:val="30"/>
      <w:szCs w:val="20"/>
    </w:rPr>
  </w:style>
  <w:style w:type="paragraph" w:customStyle="1" w:styleId="13">
    <w:name w:val="Название объекта1"/>
    <w:basedOn w:val="Normal"/>
    <w:next w:val="Normal"/>
    <w:uiPriority w:val="99"/>
    <w:rsid w:val="00C25064"/>
    <w:pPr>
      <w:widowControl w:val="0"/>
      <w:jc w:val="center"/>
    </w:pPr>
    <w:rPr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00"/>
    <w:rPr>
      <w:rFonts w:cs="Times New Roman"/>
      <w:sz w:val="2"/>
      <w:lang w:eastAsia="ar-SA" w:bidi="ar-SA"/>
    </w:rPr>
  </w:style>
  <w:style w:type="paragraph" w:styleId="NoSpacing">
    <w:name w:val="No Spacing"/>
    <w:uiPriority w:val="99"/>
    <w:qFormat/>
    <w:rsid w:val="00C25064"/>
    <w:pPr>
      <w:suppressAutoHyphens/>
    </w:pPr>
    <w:rPr>
      <w:rFonts w:ascii="Calibri" w:hAnsi="Calibri" w:cs="Calibri"/>
      <w:lang w:eastAsia="ar-SA"/>
    </w:rPr>
  </w:style>
  <w:style w:type="character" w:styleId="Hyperlink">
    <w:name w:val="Hyperlink"/>
    <w:basedOn w:val="DefaultParagraphFont"/>
    <w:uiPriority w:val="99"/>
    <w:rsid w:val="006648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D22CD782B15B5A785F3E647D0A345D&amp;req=doc&amp;base=LAW&amp;n=348000&amp;dst=100555&amp;fld=134&amp;REFFIELD=134&amp;REFDST=100004&amp;REFDOC=54077&amp;REFBASE=RLAW076&amp;stat=refcode%3D10881%3Bdstident%3D100555%3Bindex%3D13&amp;date=18.08.2020" TargetMode="External"/><Relationship Id="rId13" Type="http://schemas.openxmlformats.org/officeDocument/2006/relationships/hyperlink" Target="consultantplus://offline/ref=182AD87929372384A9630E94EFCC435CD5A25888455B1BCB2EC850CCBF77A42CA123CFE75C28ACA089D34A801C4438B6426DFE645996EB905F101FQB01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FD22CD782B15B5A785F3E647D0A345D&amp;req=doc&amp;base=LAW&amp;n=357928&amp;dst=101356&amp;fld=134&amp;REFFIELD=134&amp;REFDST=100004&amp;REFDOC=54077&amp;REFBASE=RLAW076&amp;stat=refcode%3D16876%3Bdstident%3D101356%3Bindex%3D13&amp;date=18.08.2020" TargetMode="External"/><Relationship Id="rId12" Type="http://schemas.openxmlformats.org/officeDocument/2006/relationships/hyperlink" Target="consultantplus://offline/ref=182AD87929372384A9630E94EFCC435CD5A25888455B1BCB2EC850CCBF77A42CA123CFE75C28ACA089D1478D1C4438B6426DFE645996EB905F101FQB01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FD22CD782B15B5A785F3E647D0A345D&amp;req=doc&amp;base=LAW&amp;n=358850&amp;dst=1453&amp;fld=134&amp;REFFIELD=134&amp;REFDST=100004&amp;REFDOC=54077&amp;REFBASE=RLAW076&amp;stat=refcode%3D16876%3Bdstident%3D1453%3Bindex%3D13&amp;date=18.08.2020" TargetMode="External"/><Relationship Id="rId11" Type="http://schemas.openxmlformats.org/officeDocument/2006/relationships/hyperlink" Target="consultantplus://offline/ref=182AD87929372384A9630E94EFCC435CD5A25888455B1BCB2EC850CCBF77A42CA123CFE75C28ACA089D1478D1C4438B6426DFE645996EB905F101FQB01H" TargetMode="External"/><Relationship Id="rId5" Type="http://schemas.openxmlformats.org/officeDocument/2006/relationships/hyperlink" Target="https://login.consultant.ru/link/?rnd=4FD22CD782B15B5A785F3E647D0A345D&amp;req=doc&amp;base=LAW&amp;n=358850&amp;dst=1399&amp;fld=134&amp;REFFIELD=134&amp;REFDST=100004&amp;REFDOC=54077&amp;REFBASE=RLAW076&amp;stat=refcode%3D10881%3Bdstident%3D1399%3Bindex%3D13&amp;date=18.08.20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4FD22CD782B15B5A785F3E647D0A345D&amp;req=doc&amp;base=RLAW076&amp;n=54077&amp;dst=100049&amp;fld=134&amp;date=18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FD22CD782B15B5A785F3E647D0A345D&amp;req=doc&amp;base=RLAW076&amp;n=52466&amp;dst=100075&amp;fld=134&amp;REFFIELD=134&amp;REFDST=100004&amp;REFDOC=54077&amp;REFBASE=RLAW076&amp;stat=refcode%3D16876%3Bdstident%3D100075%3Bindex%3D13&amp;date=18.08.2020" TargetMode="External"/><Relationship Id="rId14" Type="http://schemas.openxmlformats.org/officeDocument/2006/relationships/hyperlink" Target="consultantplus://offline/ref=182AD87929372384A9630E94EFCC435CD5A2588844511CC327C850CCBF77A42CA123CFE75C28AFA882871EC0421D68FA0960F7724596E1Q80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8</Pages>
  <Words>2684</Words>
  <Characters>15303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/>
  <dc:creator>Корнеев Е.А.</dc:creator>
  <cp:keywords/>
  <dc:description/>
  <cp:lastModifiedBy>biryukova</cp:lastModifiedBy>
  <cp:revision>45</cp:revision>
  <cp:lastPrinted>2020-08-20T10:53:00Z</cp:lastPrinted>
  <dcterms:created xsi:type="dcterms:W3CDTF">2020-08-14T06:08:00Z</dcterms:created>
  <dcterms:modified xsi:type="dcterms:W3CDTF">2020-08-20T10:54:00Z</dcterms:modified>
</cp:coreProperties>
</file>